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37" w:rsidRDefault="00925537" w:rsidP="00925537">
      <w:pPr>
        <w:spacing w:after="300" w:line="630" w:lineRule="atLeast"/>
        <w:jc w:val="center"/>
        <w:outlineLvl w:val="0"/>
        <w:rPr>
          <w:rFonts w:ascii="Arial" w:eastAsia="Times New Roman" w:hAnsi="Arial" w:cs="Arial"/>
          <w:color w:val="000000"/>
          <w:kern w:val="36"/>
          <w:sz w:val="48"/>
          <w:szCs w:val="53"/>
          <w:lang w:eastAsia="es-ES"/>
        </w:rPr>
      </w:pPr>
      <w:bookmarkStart w:id="0" w:name="_GoBack"/>
      <w:bookmarkEnd w:id="0"/>
      <w:r w:rsidRPr="00925537">
        <w:rPr>
          <w:rFonts w:ascii="Arial" w:eastAsia="Times New Roman" w:hAnsi="Arial" w:cs="Arial"/>
          <w:color w:val="000000"/>
          <w:kern w:val="36"/>
          <w:sz w:val="48"/>
          <w:szCs w:val="53"/>
          <w:lang w:eastAsia="es-ES"/>
        </w:rPr>
        <w:t>Abre en Toledo un sorprendente y lujoso hotel con vistas directas al cielo</w:t>
      </w:r>
    </w:p>
    <w:p w:rsidR="00925537" w:rsidRPr="00925537" w:rsidRDefault="00925537" w:rsidP="00925537">
      <w:pPr>
        <w:spacing w:after="300" w:line="630" w:lineRule="atLeast"/>
        <w:jc w:val="center"/>
        <w:outlineLvl w:val="0"/>
        <w:rPr>
          <w:rFonts w:ascii="Arial" w:eastAsia="Times New Roman" w:hAnsi="Arial" w:cs="Arial"/>
          <w:color w:val="000000"/>
          <w:kern w:val="36"/>
          <w:sz w:val="48"/>
          <w:szCs w:val="53"/>
          <w:lang w:eastAsia="es-ES"/>
        </w:rPr>
      </w:pPr>
    </w:p>
    <w:p w:rsidR="00925537" w:rsidRPr="00925537" w:rsidRDefault="00925537" w:rsidP="00925537">
      <w:pPr>
        <w:spacing w:line="240" w:lineRule="auto"/>
        <w:jc w:val="center"/>
        <w:rPr>
          <w:rFonts w:ascii="Times New Roman" w:eastAsia="Times New Roman" w:hAnsi="Times New Roman" w:cs="Times New Roman"/>
          <w:color w:val="000000"/>
          <w:sz w:val="24"/>
          <w:szCs w:val="24"/>
          <w:lang w:eastAsia="es-ES"/>
        </w:rPr>
      </w:pPr>
      <w:r w:rsidRPr="00925537">
        <w:rPr>
          <w:rFonts w:ascii="Times New Roman" w:eastAsia="Times New Roman" w:hAnsi="Times New Roman" w:cs="Times New Roman"/>
          <w:noProof/>
          <w:color w:val="000000"/>
          <w:sz w:val="24"/>
          <w:szCs w:val="24"/>
          <w:lang w:eastAsia="es-ES"/>
        </w:rPr>
        <w:drawing>
          <wp:inline distT="0" distB="0" distL="0" distR="0">
            <wp:extent cx="5523782" cy="3409932"/>
            <wp:effectExtent l="0" t="0" r="1270" b="635"/>
            <wp:docPr id="1" name="Imagen 1" descr="https://www.eldigitalcastillalamancha.es/images/carpeta_relacionados/2018/11/26/79772_milu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digitalcastillalamancha.es/images/carpeta_relacionados/2018/11/26/79772_miluna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9184" cy="3419440"/>
                    </a:xfrm>
                    <a:prstGeom prst="rect">
                      <a:avLst/>
                    </a:prstGeom>
                    <a:noFill/>
                    <a:ln>
                      <a:noFill/>
                    </a:ln>
                  </pic:spPr>
                </pic:pic>
              </a:graphicData>
            </a:graphic>
          </wp:inline>
        </w:drawing>
      </w:r>
    </w:p>
    <w:p w:rsidR="00925537" w:rsidRDefault="00925537" w:rsidP="00925537">
      <w:pPr>
        <w:pStyle w:val="NormalWeb"/>
        <w:spacing w:before="0" w:beforeAutospacing="0" w:after="600" w:afterAutospacing="0"/>
        <w:rPr>
          <w:rFonts w:ascii="Lato" w:hAnsi="Lato"/>
          <w:color w:val="1C1C1C"/>
          <w:sz w:val="26"/>
          <w:szCs w:val="26"/>
        </w:rPr>
      </w:pPr>
      <w:r>
        <w:rPr>
          <w:rFonts w:ascii="Lato" w:hAnsi="Lato"/>
          <w:color w:val="1C1C1C"/>
          <w:sz w:val="26"/>
          <w:szCs w:val="26"/>
        </w:rPr>
        <w:t>El emprendedor</w:t>
      </w:r>
      <w:r>
        <w:rPr>
          <w:rStyle w:val="Textoennegrita"/>
          <w:rFonts w:ascii="Lato" w:hAnsi="Lato"/>
          <w:color w:val="1C1C1C"/>
          <w:sz w:val="26"/>
          <w:szCs w:val="26"/>
        </w:rPr>
        <w:t> Alejandro Bosch</w:t>
      </w:r>
      <w:r>
        <w:rPr>
          <w:rFonts w:ascii="Lato" w:hAnsi="Lato"/>
          <w:color w:val="1C1C1C"/>
          <w:sz w:val="26"/>
          <w:szCs w:val="26"/>
        </w:rPr>
        <w:t xml:space="preserve"> ha presentado este lunes en la Cámara de Comercio de Toledo su singular alojamiento rural, llamado </w:t>
      </w:r>
      <w:proofErr w:type="spellStart"/>
      <w:r>
        <w:rPr>
          <w:rFonts w:ascii="Lato" w:hAnsi="Lato"/>
          <w:color w:val="1C1C1C"/>
          <w:sz w:val="26"/>
          <w:szCs w:val="26"/>
        </w:rPr>
        <w:t>Miluna</w:t>
      </w:r>
      <w:proofErr w:type="spellEnd"/>
      <w:r>
        <w:rPr>
          <w:rFonts w:ascii="Lato" w:hAnsi="Lato"/>
          <w:color w:val="1C1C1C"/>
          <w:sz w:val="26"/>
          <w:szCs w:val="26"/>
        </w:rPr>
        <w:t>. El primer hotel-burbuja de Castilla-La Mancha, situado en la localidad toledana de Hormigos, cuenta con cuatro esféricas habitaciones llamadas ‘Lunas’, que cuentan con vistas panorámicas al cielo. Se encuentran, además, ubicadas en un lugar aislado del ruido y de la contaminación lumínica.</w:t>
      </w:r>
    </w:p>
    <w:p w:rsidR="00925537" w:rsidRDefault="00925537" w:rsidP="00925537">
      <w:pPr>
        <w:pStyle w:val="NormalWeb"/>
        <w:spacing w:before="0" w:beforeAutospacing="0" w:after="600" w:afterAutospacing="0"/>
        <w:rPr>
          <w:rFonts w:ascii="Lato" w:hAnsi="Lato"/>
          <w:color w:val="1C1C1C"/>
          <w:sz w:val="26"/>
          <w:szCs w:val="26"/>
        </w:rPr>
      </w:pPr>
      <w:r>
        <w:rPr>
          <w:rFonts w:ascii="Lato" w:hAnsi="Lato"/>
          <w:color w:val="1C1C1C"/>
          <w:sz w:val="26"/>
          <w:szCs w:val="26"/>
        </w:rPr>
        <w:t xml:space="preserve">Las 'Lunas' son privadas, cuentan con 30 metros cuadrados de espacio y con una cama de gran tamaño  y dosel, bañera con vistas al cielo y están rodeadas por un jardín reservado con plantas aromáticas. Para los más curiosos, </w:t>
      </w:r>
      <w:proofErr w:type="spellStart"/>
      <w:r>
        <w:rPr>
          <w:rFonts w:ascii="Lato" w:hAnsi="Lato"/>
          <w:color w:val="1C1C1C"/>
          <w:sz w:val="26"/>
          <w:szCs w:val="26"/>
        </w:rPr>
        <w:t>Miluna</w:t>
      </w:r>
      <w:proofErr w:type="spellEnd"/>
      <w:r>
        <w:rPr>
          <w:rFonts w:ascii="Lato" w:hAnsi="Lato"/>
          <w:color w:val="1C1C1C"/>
          <w:sz w:val="26"/>
          <w:szCs w:val="26"/>
        </w:rPr>
        <w:t xml:space="preserve"> también dispone de telescopio, libros y calendario lunar.</w:t>
      </w:r>
    </w:p>
    <w:p w:rsidR="00925537" w:rsidRDefault="00925537" w:rsidP="00925537">
      <w:pPr>
        <w:pStyle w:val="NormalWeb"/>
        <w:spacing w:before="0" w:beforeAutospacing="0" w:after="600" w:afterAutospacing="0"/>
        <w:rPr>
          <w:rFonts w:ascii="Lato" w:hAnsi="Lato"/>
          <w:color w:val="1C1C1C"/>
          <w:sz w:val="26"/>
          <w:szCs w:val="26"/>
        </w:rPr>
      </w:pPr>
      <w:r>
        <w:rPr>
          <w:rFonts w:ascii="Lato" w:hAnsi="Lato"/>
          <w:color w:val="1C1C1C"/>
          <w:sz w:val="26"/>
          <w:szCs w:val="26"/>
        </w:rPr>
        <w:t xml:space="preserve">"Queríamos hacer algo diferente. Algo que nos gustase compartir. Algo que nos hiciese desconectar del estrés de la ciudad y a la vez pudiese llenarnos de vitalidad con diferentes actividades. </w:t>
      </w:r>
    </w:p>
    <w:p w:rsidR="00925537" w:rsidRDefault="00925537" w:rsidP="00925537">
      <w:pPr>
        <w:pStyle w:val="NormalWeb"/>
        <w:spacing w:before="0" w:beforeAutospacing="0" w:after="600" w:afterAutospacing="0"/>
        <w:rPr>
          <w:rFonts w:ascii="Lato" w:hAnsi="Lato"/>
          <w:color w:val="1C1C1C"/>
          <w:sz w:val="26"/>
          <w:szCs w:val="26"/>
        </w:rPr>
      </w:pPr>
      <w:r>
        <w:rPr>
          <w:rFonts w:ascii="Lato" w:hAnsi="Lato"/>
          <w:color w:val="1C1C1C"/>
          <w:sz w:val="26"/>
          <w:szCs w:val="26"/>
        </w:rPr>
        <w:lastRenderedPageBreak/>
        <w:t xml:space="preserve">Y creamos </w:t>
      </w:r>
      <w:proofErr w:type="spellStart"/>
      <w:r>
        <w:rPr>
          <w:rFonts w:ascii="Lato" w:hAnsi="Lato"/>
          <w:color w:val="1C1C1C"/>
          <w:sz w:val="26"/>
          <w:szCs w:val="26"/>
        </w:rPr>
        <w:t>Miluna</w:t>
      </w:r>
      <w:proofErr w:type="spellEnd"/>
      <w:r>
        <w:rPr>
          <w:rFonts w:ascii="Lato" w:hAnsi="Lato"/>
          <w:color w:val="1C1C1C"/>
          <w:sz w:val="26"/>
          <w:szCs w:val="26"/>
        </w:rPr>
        <w:t>", ha asegurado </w:t>
      </w:r>
      <w:r>
        <w:rPr>
          <w:rStyle w:val="Textoennegrita"/>
          <w:rFonts w:ascii="Lato" w:hAnsi="Lato"/>
          <w:color w:val="1C1C1C"/>
          <w:sz w:val="26"/>
          <w:szCs w:val="26"/>
        </w:rPr>
        <w:t>Alejandro Bosch</w:t>
      </w:r>
      <w:r>
        <w:rPr>
          <w:rFonts w:ascii="Lato" w:hAnsi="Lato"/>
          <w:color w:val="1C1C1C"/>
          <w:sz w:val="26"/>
          <w:szCs w:val="26"/>
        </w:rPr>
        <w:t> después de tres años de trabajo junto a otros dos socios.</w:t>
      </w:r>
    </w:p>
    <w:p w:rsidR="00925537" w:rsidRDefault="00925537" w:rsidP="00925537">
      <w:pPr>
        <w:pStyle w:val="NormalWeb"/>
        <w:spacing w:before="0" w:beforeAutospacing="0" w:after="600" w:afterAutospacing="0"/>
        <w:rPr>
          <w:rFonts w:ascii="Lato" w:hAnsi="Lato"/>
          <w:color w:val="1C1C1C"/>
          <w:sz w:val="26"/>
          <w:szCs w:val="26"/>
        </w:rPr>
      </w:pPr>
    </w:p>
    <w:p w:rsidR="00925537" w:rsidRDefault="00925537" w:rsidP="00925537">
      <w:pPr>
        <w:pStyle w:val="NormalWeb"/>
        <w:spacing w:before="0" w:beforeAutospacing="0" w:after="600" w:afterAutospacing="0"/>
        <w:rPr>
          <w:rFonts w:ascii="Lato" w:hAnsi="Lato"/>
          <w:color w:val="1C1C1C"/>
          <w:sz w:val="26"/>
          <w:szCs w:val="26"/>
        </w:rPr>
      </w:pPr>
      <w:r>
        <w:rPr>
          <w:noProof/>
        </w:rPr>
        <w:drawing>
          <wp:inline distT="0" distB="0" distL="0" distR="0">
            <wp:extent cx="5400040" cy="4539164"/>
            <wp:effectExtent l="0" t="0" r="0" b="0"/>
            <wp:docPr id="2" name="Imagen 2" descr="https://www.eldigitalcastillalamancha.es/images/carpeta_gestor/archivos/2018/11/26/milu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digitalcastillalamancha.es/images/carpeta_gestor/archivos/2018/11/26/milun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4539164"/>
                    </a:xfrm>
                    <a:prstGeom prst="rect">
                      <a:avLst/>
                    </a:prstGeom>
                    <a:noFill/>
                    <a:ln>
                      <a:noFill/>
                    </a:ln>
                  </pic:spPr>
                </pic:pic>
              </a:graphicData>
            </a:graphic>
          </wp:inline>
        </w:drawing>
      </w:r>
    </w:p>
    <w:p w:rsidR="00925537" w:rsidRDefault="00925537" w:rsidP="00925537">
      <w:pPr>
        <w:pStyle w:val="NormalWeb"/>
        <w:spacing w:before="0" w:beforeAutospacing="0" w:after="600" w:afterAutospacing="0"/>
        <w:rPr>
          <w:rFonts w:ascii="Lato" w:hAnsi="Lato"/>
          <w:color w:val="1C1C1C"/>
          <w:sz w:val="26"/>
          <w:szCs w:val="26"/>
        </w:rPr>
      </w:pPr>
      <w:r>
        <w:rPr>
          <w:rFonts w:ascii="Lato" w:hAnsi="Lato"/>
          <w:color w:val="1C1C1C"/>
          <w:sz w:val="26"/>
          <w:szCs w:val="26"/>
        </w:rPr>
        <w:t xml:space="preserve">El hotel, además, ofrece además diferentes propuestas para quien quiera desconectar del estrés de la ciudad y a la vez llenarse de vitalidad con multitud de actividades como piscina, masaje revitalizador, </w:t>
      </w:r>
      <w:proofErr w:type="spellStart"/>
      <w:r>
        <w:rPr>
          <w:rFonts w:ascii="Lato" w:hAnsi="Lato"/>
          <w:color w:val="1C1C1C"/>
          <w:sz w:val="26"/>
          <w:szCs w:val="26"/>
        </w:rPr>
        <w:t>flotarium</w:t>
      </w:r>
      <w:proofErr w:type="spellEnd"/>
      <w:r>
        <w:rPr>
          <w:rFonts w:ascii="Lato" w:hAnsi="Lato"/>
          <w:color w:val="1C1C1C"/>
          <w:sz w:val="26"/>
          <w:szCs w:val="26"/>
        </w:rPr>
        <w:t xml:space="preserve"> de gravedad cero. Los huéspedes también tienen la posibilidad de saborear una cena en el restaurante del alojamiento, con productos autóctonos de primera calidad.</w:t>
      </w:r>
    </w:p>
    <w:p w:rsidR="00925537" w:rsidRDefault="00925537" w:rsidP="00925537">
      <w:pPr>
        <w:pStyle w:val="NormalWeb"/>
        <w:spacing w:before="0" w:beforeAutospacing="0" w:after="600" w:afterAutospacing="0"/>
        <w:rPr>
          <w:rFonts w:ascii="Lato" w:hAnsi="Lato"/>
          <w:color w:val="1C1C1C"/>
          <w:sz w:val="26"/>
          <w:szCs w:val="26"/>
        </w:rPr>
      </w:pPr>
      <w:r>
        <w:rPr>
          <w:rFonts w:ascii="Lato" w:hAnsi="Lato"/>
          <w:color w:val="1C1C1C"/>
          <w:sz w:val="26"/>
          <w:szCs w:val="26"/>
        </w:rPr>
        <w:t>El precio por noche oscila entre los 180 y 200 euros.</w:t>
      </w:r>
    </w:p>
    <w:p w:rsidR="00192DCD" w:rsidRDefault="00192DCD"/>
    <w:sectPr w:rsidR="00192D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37"/>
    <w:rsid w:val="00192DCD"/>
    <w:rsid w:val="009255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06A8-317E-4ABC-B121-19BE44A4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25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53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92553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5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18096">
      <w:bodyDiv w:val="1"/>
      <w:marLeft w:val="0"/>
      <w:marRight w:val="0"/>
      <w:marTop w:val="0"/>
      <w:marBottom w:val="0"/>
      <w:divBdr>
        <w:top w:val="none" w:sz="0" w:space="0" w:color="auto"/>
        <w:left w:val="none" w:sz="0" w:space="0" w:color="auto"/>
        <w:bottom w:val="none" w:sz="0" w:space="0" w:color="auto"/>
        <w:right w:val="none" w:sz="0" w:space="0" w:color="auto"/>
      </w:divBdr>
      <w:divsChild>
        <w:div w:id="2070764501">
          <w:marLeft w:val="0"/>
          <w:marRight w:val="0"/>
          <w:marTop w:val="0"/>
          <w:marBottom w:val="450"/>
          <w:divBdr>
            <w:top w:val="none" w:sz="0" w:space="0" w:color="auto"/>
            <w:left w:val="none" w:sz="0" w:space="0" w:color="auto"/>
            <w:bottom w:val="none" w:sz="0" w:space="0" w:color="auto"/>
            <w:right w:val="none" w:sz="0" w:space="0" w:color="auto"/>
          </w:divBdr>
        </w:div>
      </w:divsChild>
    </w:div>
    <w:div w:id="786894264">
      <w:bodyDiv w:val="1"/>
      <w:marLeft w:val="0"/>
      <w:marRight w:val="0"/>
      <w:marTop w:val="0"/>
      <w:marBottom w:val="0"/>
      <w:divBdr>
        <w:top w:val="none" w:sz="0" w:space="0" w:color="auto"/>
        <w:left w:val="none" w:sz="0" w:space="0" w:color="auto"/>
        <w:bottom w:val="none" w:sz="0" w:space="0" w:color="auto"/>
        <w:right w:val="none" w:sz="0" w:space="0" w:color="auto"/>
      </w:divBdr>
    </w:div>
    <w:div w:id="1074468904">
      <w:bodyDiv w:val="1"/>
      <w:marLeft w:val="0"/>
      <w:marRight w:val="0"/>
      <w:marTop w:val="0"/>
      <w:marBottom w:val="0"/>
      <w:divBdr>
        <w:top w:val="none" w:sz="0" w:space="0" w:color="auto"/>
        <w:left w:val="none" w:sz="0" w:space="0" w:color="auto"/>
        <w:bottom w:val="none" w:sz="0" w:space="0" w:color="auto"/>
        <w:right w:val="none" w:sz="0" w:space="0" w:color="auto"/>
      </w:divBdr>
    </w:div>
    <w:div w:id="15918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1277</Characters>
  <Application>Microsoft Office Word</Application>
  <DocSecurity>0</DocSecurity>
  <Lines>44</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Bosch Bruna</dc:creator>
  <cp:keywords/>
  <dc:description/>
  <cp:lastModifiedBy>Alejandro Bosch Bruna</cp:lastModifiedBy>
  <cp:revision>1</cp:revision>
  <dcterms:created xsi:type="dcterms:W3CDTF">2018-11-27T19:28:00Z</dcterms:created>
  <dcterms:modified xsi:type="dcterms:W3CDTF">2018-11-27T19:33:00Z</dcterms:modified>
</cp:coreProperties>
</file>